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DFAA8" w14:textId="77777777" w:rsidR="001F23F0" w:rsidRDefault="001F23F0" w:rsidP="001F23F0">
      <w:pPr>
        <w:pStyle w:val="StyleTitleCoverTimesNewRomanLeft025"/>
      </w:pPr>
      <w:bookmarkStart w:id="0" w:name="_GoBack"/>
      <w:bookmarkEnd w:id="0"/>
    </w:p>
    <w:p w14:paraId="4B75CFE1" w14:textId="77777777" w:rsidR="001F23F0" w:rsidRDefault="001F23F0" w:rsidP="00C972B2">
      <w:pPr>
        <w:pStyle w:val="StyleTitleCoverTimesNewRomanLeft025"/>
      </w:pPr>
    </w:p>
    <w:p w14:paraId="01B4C435" w14:textId="1FB16C9B" w:rsidR="001F23F0" w:rsidRPr="0019337F" w:rsidRDefault="001F23F0" w:rsidP="00C972B2">
      <w:pPr>
        <w:pStyle w:val="StyleTitleCoverTimesNewRomanLeft025"/>
      </w:pPr>
      <w:r>
        <w:t xml:space="preserve">How to Use the </w:t>
      </w:r>
      <w:r w:rsidR="00A92354">
        <w:br/>
        <w:t>Reduce the Risk: PCI Bleed</w:t>
      </w:r>
      <w:r w:rsidR="000A210F">
        <w:t xml:space="preserve"> Marketing and</w:t>
      </w:r>
      <w:r>
        <w:t xml:space="preserve"> Communications Toolkit</w:t>
      </w:r>
    </w:p>
    <w:p w14:paraId="0ED7D416" w14:textId="77777777" w:rsidR="001F23F0" w:rsidRPr="0019337F" w:rsidRDefault="001F23F0" w:rsidP="001F23F0">
      <w:pPr>
        <w:pStyle w:val="StyleStyleTitleCoverCenturyGothic30ptNotBoldLeft025"/>
      </w:pPr>
    </w:p>
    <w:p w14:paraId="08F017A1" w14:textId="77777777" w:rsidR="001F23F0" w:rsidRDefault="001F23F0" w:rsidP="001F23F0"/>
    <w:p w14:paraId="7DC7387A" w14:textId="77777777" w:rsidR="001F23F0" w:rsidRDefault="001F23F0" w:rsidP="001F23F0"/>
    <w:p w14:paraId="5ECE9AFA" w14:textId="77777777" w:rsidR="001F23F0" w:rsidRDefault="001F23F0" w:rsidP="001F23F0">
      <w:pPr>
        <w:spacing w:line="240" w:lineRule="auto"/>
        <w:rPr>
          <w:b/>
          <w:bCs/>
          <w:sz w:val="24"/>
          <w:szCs w:val="24"/>
        </w:rPr>
      </w:pPr>
    </w:p>
    <w:p w14:paraId="371C4FFF" w14:textId="77777777" w:rsidR="00133EF1" w:rsidRDefault="00133EF1" w:rsidP="001F23F0">
      <w:pPr>
        <w:spacing w:line="240" w:lineRule="auto"/>
        <w:rPr>
          <w:b/>
          <w:bCs/>
          <w:sz w:val="24"/>
          <w:szCs w:val="24"/>
        </w:rPr>
      </w:pPr>
    </w:p>
    <w:p w14:paraId="5435C80C" w14:textId="77777777" w:rsidR="001F23F0" w:rsidRDefault="001F23F0" w:rsidP="001F23F0"/>
    <w:p w14:paraId="32724CCF" w14:textId="6767ABEA" w:rsidR="001F23F0" w:rsidRDefault="00A92354" w:rsidP="00A92354">
      <w:r>
        <w:rPr>
          <w:noProof/>
        </w:rPr>
        <w:drawing>
          <wp:inline distT="0" distB="0" distL="0" distR="0" wp14:anchorId="2F7D2CE5" wp14:editId="0F3B311D">
            <wp:extent cx="2623068" cy="1647825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826" cy="164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9763E" w14:textId="0E05C2AD" w:rsidR="001F23F0" w:rsidRPr="009D41B4" w:rsidRDefault="00260BEA" w:rsidP="001F23F0">
      <w:pPr>
        <w:pStyle w:val="Heading3"/>
        <w:rPr>
          <w:rFonts w:asciiTheme="minorHAnsi" w:eastAsia="Times New Roman" w:hAnsiTheme="minorHAnsi"/>
          <w:b w:val="0"/>
          <w:bCs w:val="0"/>
          <w:sz w:val="24"/>
          <w:szCs w:val="24"/>
        </w:rPr>
      </w:pPr>
      <w:r>
        <w:rPr>
          <w:rFonts w:asciiTheme="minorHAnsi" w:eastAsia="Times New Roman" w:hAnsiTheme="minorHAnsi"/>
          <w:b w:val="0"/>
          <w:bCs w:val="0"/>
          <w:sz w:val="24"/>
          <w:szCs w:val="24"/>
        </w:rPr>
        <w:lastRenderedPageBreak/>
        <w:t>Welcome to the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</w:t>
      </w:r>
      <w:r w:rsidR="00A92354" w:rsidRPr="00A92354">
        <w:rPr>
          <w:rFonts w:asciiTheme="minorHAnsi" w:eastAsia="Times New Roman" w:hAnsiTheme="minorHAnsi"/>
          <w:b w:val="0"/>
          <w:bCs w:val="0"/>
          <w:sz w:val="24"/>
          <w:szCs w:val="24"/>
        </w:rPr>
        <w:t>Reduce the Risk: PCI Bleed</w:t>
      </w:r>
      <w:r w:rsidR="00A9235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Campaign</w:t>
      </w:r>
      <w:r>
        <w:rPr>
          <w:rFonts w:asciiTheme="minorHAnsi" w:eastAsia="Times New Roman" w:hAnsiTheme="minorHAnsi"/>
          <w:b w:val="0"/>
          <w:bCs w:val="0"/>
          <w:sz w:val="24"/>
          <w:szCs w:val="24"/>
        </w:rPr>
        <w:t>! T</w:t>
      </w:r>
      <w:r w:rsidR="001F23F0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he American College of Cardiology (ACC) has created a 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Marketing and</w:t>
      </w:r>
      <w:r w:rsidR="001F23F0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Communications Toolkit to help you communicate your </w:t>
      </w:r>
      <w:r w:rsidR="00A92354">
        <w:rPr>
          <w:rFonts w:asciiTheme="minorHAnsi" w:eastAsia="Times New Roman" w:hAnsiTheme="minorHAnsi"/>
          <w:b w:val="0"/>
          <w:bCs w:val="0"/>
          <w:sz w:val="24"/>
          <w:szCs w:val="24"/>
        </w:rPr>
        <w:t>facility</w:t>
      </w:r>
      <w:r w:rsidR="001F23F0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’s 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efforts related to the program</w:t>
      </w:r>
      <w:r w:rsidR="001F23F0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. These tools are specifically intended for use by </w:t>
      </w:r>
      <w:r w:rsidR="00A92354">
        <w:rPr>
          <w:rFonts w:asciiTheme="minorHAnsi" w:eastAsia="Times New Roman" w:hAnsiTheme="minorHAnsi"/>
          <w:b w:val="0"/>
          <w:bCs w:val="0"/>
          <w:sz w:val="24"/>
          <w:szCs w:val="24"/>
        </w:rPr>
        <w:t>facilitie</w:t>
      </w:r>
      <w:r w:rsidR="001F23F0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s that have 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officia</w:t>
      </w:r>
      <w:r w:rsidR="000A210F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lly joined the program</w:t>
      </w:r>
      <w:r w:rsidR="001F23F0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. </w:t>
      </w:r>
    </w:p>
    <w:p w14:paraId="2E3A0895" w14:textId="558DD021" w:rsidR="009D41B4" w:rsidRDefault="001F23F0" w:rsidP="001F23F0">
      <w:pPr>
        <w:pStyle w:val="Heading3"/>
        <w:rPr>
          <w:rFonts w:asciiTheme="minorHAnsi" w:eastAsia="Times New Roman" w:hAnsiTheme="minorHAnsi"/>
          <w:b w:val="0"/>
          <w:bCs w:val="0"/>
          <w:sz w:val="24"/>
          <w:szCs w:val="24"/>
        </w:rPr>
      </w:pPr>
      <w:r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These easy-to-use tools were designed to be plugged directly into your </w:t>
      </w:r>
      <w:r w:rsidR="00A92354">
        <w:rPr>
          <w:rFonts w:asciiTheme="minorHAnsi" w:eastAsia="Times New Roman" w:hAnsiTheme="minorHAnsi"/>
          <w:b w:val="0"/>
          <w:bCs w:val="0"/>
          <w:sz w:val="24"/>
          <w:szCs w:val="24"/>
        </w:rPr>
        <w:t>facility</w:t>
      </w:r>
      <w:r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’s communications channels, making it easy to spread the word about your participation in this groundbreaking 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program</w:t>
      </w:r>
      <w:r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. Your </w:t>
      </w:r>
      <w:r w:rsidR="00A92354">
        <w:rPr>
          <w:rFonts w:asciiTheme="minorHAnsi" w:eastAsia="Times New Roman" w:hAnsiTheme="minorHAnsi"/>
          <w:b w:val="0"/>
          <w:bCs w:val="0"/>
          <w:sz w:val="24"/>
          <w:szCs w:val="24"/>
        </w:rPr>
        <w:t>facility</w:t>
      </w:r>
      <w:r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’s </w:t>
      </w:r>
      <w:r w:rsidR="00A92354">
        <w:rPr>
          <w:rFonts w:asciiTheme="minorHAnsi" w:eastAsia="Times New Roman" w:hAnsiTheme="minorHAnsi"/>
          <w:b w:val="0"/>
          <w:bCs w:val="0"/>
          <w:sz w:val="24"/>
          <w:szCs w:val="24"/>
        </w:rPr>
        <w:t>quality</w:t>
      </w:r>
      <w:r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team and communications team </w:t>
      </w:r>
      <w:r w:rsidR="00A92354">
        <w:rPr>
          <w:rFonts w:asciiTheme="minorHAnsi" w:eastAsia="Times New Roman" w:hAnsiTheme="minorHAnsi"/>
          <w:b w:val="0"/>
          <w:bCs w:val="0"/>
          <w:sz w:val="24"/>
          <w:szCs w:val="24"/>
        </w:rPr>
        <w:t>can</w:t>
      </w:r>
      <w:r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begin working together immediately to develop a custom communications plan regarding this 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initiative. </w:t>
      </w:r>
    </w:p>
    <w:p w14:paraId="036810BA" w14:textId="032B5B7F" w:rsidR="00260BEA" w:rsidRDefault="002C2C4C" w:rsidP="001F23F0">
      <w:pPr>
        <w:pStyle w:val="Heading3"/>
        <w:rPr>
          <w:rFonts w:asciiTheme="minorHAnsi" w:eastAsia="Times New Roman" w:hAnsiTheme="minorHAnsi"/>
          <w:b w:val="0"/>
          <w:bCs w:val="0"/>
          <w:sz w:val="24"/>
          <w:szCs w:val="24"/>
        </w:rPr>
      </w:pPr>
      <w:r>
        <w:rPr>
          <w:rFonts w:asciiTheme="minorHAnsi" w:eastAsia="Times New Roman" w:hAnsiTheme="minorHAnsi"/>
          <w:b w:val="0"/>
          <w:bCs w:val="0"/>
          <w:sz w:val="24"/>
          <w:szCs w:val="24"/>
        </w:rPr>
        <w:t>The</w:t>
      </w:r>
      <w:r w:rsidR="00260BEA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toolkit</w:t>
      </w:r>
      <w:r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includes the following</w:t>
      </w:r>
      <w:r w:rsidR="00260BEA">
        <w:rPr>
          <w:rFonts w:asciiTheme="minorHAnsi" w:eastAsia="Times New Roman" w:hAnsiTheme="minorHAnsi"/>
          <w:b w:val="0"/>
          <w:bCs w:val="0"/>
          <w:sz w:val="24"/>
          <w:szCs w:val="24"/>
        </w:rPr>
        <w:t>:</w:t>
      </w:r>
    </w:p>
    <w:p w14:paraId="4A5665D1" w14:textId="3161D807" w:rsidR="00D444A1" w:rsidRDefault="001230BA" w:rsidP="00BB280A">
      <w:pPr>
        <w:pStyle w:val="Heading3"/>
        <w:numPr>
          <w:ilvl w:val="0"/>
          <w:numId w:val="3"/>
        </w:numPr>
        <w:rPr>
          <w:rFonts w:asciiTheme="minorHAnsi" w:eastAsia="Times New Roman" w:hAnsiTheme="minorHAnsi"/>
          <w:bCs w:val="0"/>
          <w:sz w:val="24"/>
          <w:szCs w:val="24"/>
        </w:rPr>
      </w:pPr>
      <w:r>
        <w:rPr>
          <w:rFonts w:asciiTheme="minorHAnsi" w:eastAsia="Times New Roman" w:hAnsiTheme="minorHAnsi"/>
          <w:bCs w:val="0"/>
          <w:sz w:val="24"/>
          <w:szCs w:val="24"/>
        </w:rPr>
        <w:t>SAMPLE LANGUAGE</w:t>
      </w:r>
      <w:r w:rsidR="00260BEA" w:rsidRPr="00A71F9E">
        <w:rPr>
          <w:rFonts w:asciiTheme="minorHAnsi" w:eastAsia="Times New Roman" w:hAnsiTheme="minorHAnsi"/>
          <w:bCs w:val="0"/>
          <w:sz w:val="24"/>
          <w:szCs w:val="24"/>
        </w:rPr>
        <w:t xml:space="preserve">: </w:t>
      </w:r>
    </w:p>
    <w:p w14:paraId="6F8CF03E" w14:textId="60966542" w:rsidR="00D444A1" w:rsidRDefault="00260BEA" w:rsidP="00A71F9E">
      <w:pPr>
        <w:pStyle w:val="Heading3"/>
        <w:numPr>
          <w:ilvl w:val="1"/>
          <w:numId w:val="3"/>
        </w:numPr>
        <w:rPr>
          <w:rFonts w:asciiTheme="minorHAnsi" w:eastAsia="Times New Roman" w:hAnsiTheme="minorHAnsi"/>
          <w:b w:val="0"/>
          <w:bCs w:val="0"/>
          <w:sz w:val="24"/>
          <w:szCs w:val="24"/>
        </w:rPr>
      </w:pPr>
      <w:r>
        <w:rPr>
          <w:rFonts w:asciiTheme="minorHAnsi" w:eastAsia="Times New Roman" w:hAnsiTheme="minorHAnsi"/>
          <w:b w:val="0"/>
          <w:bCs w:val="0"/>
          <w:sz w:val="24"/>
          <w:szCs w:val="24"/>
        </w:rPr>
        <w:t>Start by issuing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</w:t>
      </w:r>
      <w:r w:rsidR="00EF7961">
        <w:rPr>
          <w:rFonts w:asciiTheme="minorHAnsi" w:eastAsia="Times New Roman" w:hAnsiTheme="minorHAnsi"/>
          <w:b w:val="0"/>
          <w:bCs w:val="0"/>
          <w:sz w:val="24"/>
          <w:szCs w:val="24"/>
        </w:rPr>
        <w:t>an announcement to internal stakeholders or external audiences as appropriate using the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</w:t>
      </w:r>
      <w:r w:rsidR="00BB280A" w:rsidRPr="00D444A1">
        <w:rPr>
          <w:rFonts w:asciiTheme="minorHAnsi" w:eastAsia="Times New Roman" w:hAnsiTheme="minorHAnsi"/>
          <w:bCs w:val="0"/>
          <w:sz w:val="24"/>
          <w:szCs w:val="24"/>
        </w:rPr>
        <w:t xml:space="preserve">Sample </w:t>
      </w:r>
      <w:r w:rsidR="00EF7961">
        <w:rPr>
          <w:rFonts w:asciiTheme="minorHAnsi" w:eastAsia="Times New Roman" w:hAnsiTheme="minorHAnsi"/>
          <w:bCs w:val="0"/>
          <w:sz w:val="24"/>
          <w:szCs w:val="24"/>
        </w:rPr>
        <w:t>Language</w:t>
      </w:r>
      <w:r w:rsidR="001F23F0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.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</w:t>
      </w:r>
    </w:p>
    <w:p w14:paraId="0CE97B41" w14:textId="04B7775D" w:rsidR="00924EE5" w:rsidRPr="00924EE5" w:rsidRDefault="00BB280A" w:rsidP="00924EE5">
      <w:pPr>
        <w:pStyle w:val="Heading3"/>
        <w:numPr>
          <w:ilvl w:val="1"/>
          <w:numId w:val="3"/>
        </w:numPr>
        <w:spacing w:before="0" w:beforeAutospacing="0" w:after="0" w:afterAutospacing="0"/>
        <w:rPr>
          <w:rFonts w:asciiTheme="minorHAnsi" w:eastAsia="Times New Roman" w:hAnsiTheme="minorHAnsi"/>
          <w:b w:val="0"/>
          <w:bCs w:val="0"/>
          <w:sz w:val="24"/>
          <w:szCs w:val="24"/>
        </w:rPr>
      </w:pPr>
      <w:r w:rsidRPr="00924EE5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See the </w:t>
      </w:r>
      <w:r w:rsidRPr="00924EE5">
        <w:rPr>
          <w:rFonts w:asciiTheme="minorHAnsi" w:eastAsia="Times New Roman" w:hAnsiTheme="minorHAnsi"/>
          <w:bCs w:val="0"/>
          <w:sz w:val="24"/>
          <w:szCs w:val="24"/>
        </w:rPr>
        <w:t xml:space="preserve">Tips for Using the Sample </w:t>
      </w:r>
      <w:r w:rsidR="00EF7961">
        <w:rPr>
          <w:rFonts w:asciiTheme="minorHAnsi" w:eastAsia="Times New Roman" w:hAnsiTheme="minorHAnsi"/>
          <w:bCs w:val="0"/>
          <w:sz w:val="24"/>
          <w:szCs w:val="24"/>
        </w:rPr>
        <w:t>Language</w:t>
      </w:r>
      <w:r w:rsidRPr="00924EE5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document for help with this process.</w:t>
      </w:r>
    </w:p>
    <w:p w14:paraId="742A227C" w14:textId="77777777" w:rsidR="00924EE5" w:rsidRPr="00924EE5" w:rsidRDefault="00924EE5" w:rsidP="00924EE5">
      <w:pPr>
        <w:pStyle w:val="Heading3"/>
        <w:spacing w:before="0" w:beforeAutospacing="0" w:after="0" w:afterAutospacing="0"/>
        <w:ind w:left="1440"/>
        <w:rPr>
          <w:rFonts w:asciiTheme="minorHAnsi" w:eastAsia="Times New Roman" w:hAnsiTheme="minorHAnsi"/>
          <w:b w:val="0"/>
          <w:bCs w:val="0"/>
          <w:sz w:val="24"/>
          <w:szCs w:val="24"/>
        </w:rPr>
      </w:pPr>
    </w:p>
    <w:p w14:paraId="0F79DFE4" w14:textId="77777777" w:rsidR="00D444A1" w:rsidRPr="00A71F9E" w:rsidRDefault="00260BEA" w:rsidP="00924EE5">
      <w:pPr>
        <w:pStyle w:val="Heading3"/>
        <w:numPr>
          <w:ilvl w:val="0"/>
          <w:numId w:val="3"/>
        </w:numPr>
        <w:spacing w:before="0" w:beforeAutospacing="0" w:after="0" w:afterAutospacing="0"/>
        <w:rPr>
          <w:rFonts w:asciiTheme="minorHAnsi" w:eastAsia="Times New Roman" w:hAnsiTheme="minorHAnsi"/>
          <w:b w:val="0"/>
          <w:bCs w:val="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LOGO: </w:t>
      </w:r>
    </w:p>
    <w:p w14:paraId="518EF695" w14:textId="105333B2" w:rsidR="00D444A1" w:rsidRPr="00A71F9E" w:rsidRDefault="00BB280A" w:rsidP="00A92354">
      <w:pPr>
        <w:pStyle w:val="Heading3"/>
        <w:numPr>
          <w:ilvl w:val="1"/>
          <w:numId w:val="3"/>
        </w:numPr>
        <w:rPr>
          <w:rFonts w:asciiTheme="minorHAnsi" w:eastAsia="Times New Roman" w:hAnsiTheme="minorHAnsi"/>
          <w:b w:val="0"/>
          <w:bCs w:val="0"/>
          <w:sz w:val="24"/>
          <w:szCs w:val="24"/>
        </w:rPr>
      </w:pPr>
      <w:r w:rsidRPr="009D41B4">
        <w:rPr>
          <w:rFonts w:asciiTheme="minorHAnsi" w:hAnsiTheme="minorHAnsi" w:cstheme="minorHAnsi"/>
          <w:b w:val="0"/>
          <w:sz w:val="24"/>
          <w:szCs w:val="24"/>
        </w:rPr>
        <w:t xml:space="preserve">Begin using the </w:t>
      </w:r>
      <w:r w:rsidR="00A92354" w:rsidRPr="00A92354">
        <w:rPr>
          <w:rFonts w:asciiTheme="minorHAnsi" w:hAnsiTheme="minorHAnsi" w:cstheme="minorHAnsi"/>
          <w:sz w:val="24"/>
          <w:szCs w:val="24"/>
        </w:rPr>
        <w:t xml:space="preserve">Reduce the Risk: PCI Bleed </w:t>
      </w:r>
      <w:r w:rsidR="00A92354">
        <w:rPr>
          <w:rFonts w:asciiTheme="minorHAnsi" w:hAnsiTheme="minorHAnsi" w:cstheme="minorHAnsi"/>
          <w:sz w:val="24"/>
          <w:szCs w:val="24"/>
        </w:rPr>
        <w:t>Logo</w:t>
      </w:r>
      <w:r w:rsidR="00A92354" w:rsidRPr="00A92354">
        <w:rPr>
          <w:rFonts w:asciiTheme="minorHAnsi" w:hAnsiTheme="minorHAnsi" w:cstheme="minorHAnsi"/>
          <w:sz w:val="24"/>
          <w:szCs w:val="24"/>
        </w:rPr>
        <w:t xml:space="preserve"> </w:t>
      </w:r>
      <w:r w:rsidRPr="009D41B4">
        <w:rPr>
          <w:rFonts w:asciiTheme="minorHAnsi" w:hAnsiTheme="minorHAnsi" w:cstheme="minorHAnsi"/>
          <w:b w:val="0"/>
          <w:sz w:val="24"/>
          <w:szCs w:val="24"/>
        </w:rPr>
        <w:t xml:space="preserve">on your website </w:t>
      </w:r>
      <w:r w:rsidR="000A210F" w:rsidRPr="009D41B4">
        <w:rPr>
          <w:rFonts w:asciiTheme="minorHAnsi" w:hAnsiTheme="minorHAnsi" w:cstheme="minorHAnsi"/>
          <w:b w:val="0"/>
          <w:sz w:val="24"/>
          <w:szCs w:val="24"/>
        </w:rPr>
        <w:t xml:space="preserve">and in your </w:t>
      </w:r>
      <w:r w:rsidRPr="009D41B4">
        <w:rPr>
          <w:rFonts w:asciiTheme="minorHAnsi" w:hAnsiTheme="minorHAnsi" w:cstheme="minorHAnsi"/>
          <w:b w:val="0"/>
          <w:sz w:val="24"/>
          <w:szCs w:val="24"/>
        </w:rPr>
        <w:t xml:space="preserve">marketing materials. </w:t>
      </w:r>
    </w:p>
    <w:p w14:paraId="74969A47" w14:textId="77777777" w:rsidR="00924EE5" w:rsidRPr="00924EE5" w:rsidRDefault="00BB280A" w:rsidP="00924EE5">
      <w:pPr>
        <w:pStyle w:val="Heading3"/>
        <w:numPr>
          <w:ilvl w:val="1"/>
          <w:numId w:val="3"/>
        </w:numPr>
        <w:spacing w:before="0" w:beforeAutospacing="0" w:after="0" w:afterAutospacing="0"/>
        <w:rPr>
          <w:rFonts w:asciiTheme="minorHAnsi" w:eastAsia="Times New Roman" w:hAnsiTheme="minorHAnsi"/>
          <w:b w:val="0"/>
          <w:bCs w:val="0"/>
          <w:sz w:val="24"/>
          <w:szCs w:val="24"/>
        </w:rPr>
      </w:pPr>
      <w:r w:rsidRPr="00924EE5">
        <w:rPr>
          <w:rFonts w:asciiTheme="minorHAnsi" w:hAnsiTheme="minorHAnsi" w:cstheme="minorHAnsi"/>
          <w:b w:val="0"/>
          <w:sz w:val="24"/>
          <w:szCs w:val="24"/>
        </w:rPr>
        <w:t xml:space="preserve">Be sure to follow the </w:t>
      </w:r>
      <w:r w:rsidRPr="00924EE5">
        <w:rPr>
          <w:rFonts w:asciiTheme="minorHAnsi" w:hAnsiTheme="minorHAnsi" w:cstheme="minorHAnsi"/>
          <w:sz w:val="24"/>
          <w:szCs w:val="24"/>
        </w:rPr>
        <w:t>Logo Usage Guidelines</w:t>
      </w:r>
      <w:r w:rsidRPr="00924EE5">
        <w:rPr>
          <w:rFonts w:asciiTheme="minorHAnsi" w:hAnsiTheme="minorHAnsi" w:cstheme="minorHAnsi"/>
          <w:b w:val="0"/>
          <w:sz w:val="24"/>
          <w:szCs w:val="24"/>
        </w:rPr>
        <w:t xml:space="preserve"> and contact the ACC with any questions.</w:t>
      </w:r>
    </w:p>
    <w:p w14:paraId="50A98210" w14:textId="77777777" w:rsidR="00924EE5" w:rsidRPr="00924EE5" w:rsidRDefault="00924EE5" w:rsidP="00924EE5">
      <w:pPr>
        <w:pStyle w:val="Heading3"/>
        <w:spacing w:before="0" w:beforeAutospacing="0" w:after="0" w:afterAutospacing="0"/>
        <w:ind w:left="1440"/>
        <w:rPr>
          <w:rFonts w:asciiTheme="minorHAnsi" w:eastAsia="Times New Roman" w:hAnsiTheme="minorHAnsi"/>
          <w:b w:val="0"/>
          <w:bCs w:val="0"/>
          <w:sz w:val="24"/>
          <w:szCs w:val="24"/>
        </w:rPr>
      </w:pPr>
    </w:p>
    <w:p w14:paraId="11EF8BCA" w14:textId="77777777" w:rsidR="007E544F" w:rsidRPr="00A71F9E" w:rsidRDefault="007E544F" w:rsidP="00924EE5">
      <w:pPr>
        <w:pStyle w:val="Heading3"/>
        <w:numPr>
          <w:ilvl w:val="0"/>
          <w:numId w:val="3"/>
        </w:numPr>
        <w:spacing w:before="0" w:beforeAutospacing="0" w:after="0" w:afterAutospacing="0"/>
        <w:rPr>
          <w:rFonts w:asciiTheme="minorHAnsi" w:eastAsia="Times New Roman" w:hAnsiTheme="minorHAnsi"/>
          <w:bCs w:val="0"/>
          <w:sz w:val="24"/>
          <w:szCs w:val="24"/>
        </w:rPr>
      </w:pPr>
      <w:r w:rsidRPr="00A71F9E">
        <w:rPr>
          <w:rFonts w:asciiTheme="minorHAnsi" w:eastAsia="Times New Roman" w:hAnsiTheme="minorHAnsi"/>
          <w:bCs w:val="0"/>
          <w:sz w:val="24"/>
          <w:szCs w:val="24"/>
        </w:rPr>
        <w:t>DIGITAL ADS:</w:t>
      </w:r>
    </w:p>
    <w:p w14:paraId="2DD26E0B" w14:textId="0D6ACADC" w:rsidR="00924EE5" w:rsidRPr="00924EE5" w:rsidRDefault="007E544F" w:rsidP="00924EE5">
      <w:pPr>
        <w:pStyle w:val="Heading3"/>
        <w:numPr>
          <w:ilvl w:val="1"/>
          <w:numId w:val="3"/>
        </w:numPr>
        <w:spacing w:before="0" w:beforeAutospacing="0" w:after="0" w:afterAutospacing="0"/>
        <w:rPr>
          <w:rFonts w:asciiTheme="minorHAnsi" w:eastAsia="Times New Roman" w:hAnsiTheme="minorHAnsi"/>
          <w:b w:val="0"/>
          <w:bCs w:val="0"/>
          <w:sz w:val="24"/>
          <w:szCs w:val="24"/>
        </w:rPr>
      </w:pPr>
      <w:r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Use the digital ads in your newsletters or on </w:t>
      </w:r>
      <w:r w:rsidR="001230BA">
        <w:rPr>
          <w:rFonts w:asciiTheme="minorHAnsi" w:eastAsia="Times New Roman" w:hAnsiTheme="minorHAnsi"/>
          <w:b w:val="0"/>
          <w:bCs w:val="0"/>
          <w:sz w:val="24"/>
          <w:szCs w:val="24"/>
        </w:rPr>
        <w:t>your</w:t>
      </w:r>
      <w:r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website.</w:t>
      </w:r>
    </w:p>
    <w:p w14:paraId="7CD47588" w14:textId="77777777" w:rsidR="00924EE5" w:rsidRPr="00924EE5" w:rsidRDefault="00924EE5" w:rsidP="00924EE5">
      <w:pPr>
        <w:pStyle w:val="Heading3"/>
        <w:spacing w:before="0" w:beforeAutospacing="0" w:after="0" w:afterAutospacing="0"/>
        <w:ind w:left="1440"/>
        <w:rPr>
          <w:rFonts w:asciiTheme="minorHAnsi" w:eastAsia="Times New Roman" w:hAnsiTheme="minorHAnsi"/>
          <w:b w:val="0"/>
          <w:bCs w:val="0"/>
          <w:sz w:val="24"/>
          <w:szCs w:val="24"/>
        </w:rPr>
      </w:pPr>
    </w:p>
    <w:p w14:paraId="5C9937C9" w14:textId="1205C443" w:rsidR="001F23F0" w:rsidRDefault="001F23F0" w:rsidP="001F23F0">
      <w:pPr>
        <w:pStyle w:val="Heading3"/>
        <w:rPr>
          <w:rFonts w:asciiTheme="minorHAnsi" w:eastAsia="Times New Roman" w:hAnsiTheme="minorHAnsi"/>
          <w:b w:val="0"/>
          <w:bCs w:val="0"/>
          <w:i/>
          <w:sz w:val="24"/>
          <w:szCs w:val="24"/>
        </w:rPr>
      </w:pPr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>Questions?</w:t>
      </w:r>
      <w:r w:rsidRPr="00133EF1">
        <w:rPr>
          <w:rFonts w:asciiTheme="minorHAnsi" w:eastAsia="Times New Roman" w:hAnsiTheme="minorHAnsi"/>
          <w:i/>
          <w:sz w:val="24"/>
          <w:szCs w:val="24"/>
        </w:rPr>
        <w:t xml:space="preserve"> </w:t>
      </w:r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For </w:t>
      </w:r>
      <w:r w:rsidR="001A0F13"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questions about this kit or </w:t>
      </w:r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communications assistance, please contact the ACC by e-mailing </w:t>
      </w:r>
      <w:hyperlink r:id="rId8" w:history="1">
        <w:r w:rsidR="00464214" w:rsidRPr="00133EF1">
          <w:rPr>
            <w:rStyle w:val="Hyperlink"/>
            <w:rFonts w:asciiTheme="minorHAnsi" w:eastAsia="Times New Roman" w:hAnsiTheme="minorHAnsi"/>
            <w:b w:val="0"/>
            <w:bCs w:val="0"/>
            <w:i/>
            <w:color w:val="auto"/>
            <w:sz w:val="24"/>
            <w:szCs w:val="24"/>
          </w:rPr>
          <w:t>ncdr@acc.org</w:t>
        </w:r>
      </w:hyperlink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 or calling</w:t>
      </w:r>
      <w:r w:rsidR="00464214"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 </w:t>
      </w:r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>800</w:t>
      </w:r>
      <w:r w:rsidR="001230BA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>-</w:t>
      </w:r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>257-4737, and reference</w:t>
      </w:r>
      <w:r w:rsidR="001A0F13"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 the</w:t>
      </w:r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 “</w:t>
      </w:r>
      <w:r w:rsidR="00A92354" w:rsidRPr="00A92354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>Reduce the Risk: PCI Bleed Campaign</w:t>
      </w:r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.” Please include your full name, institution name, address, phone number and a brief description of your inquiry. </w:t>
      </w:r>
    </w:p>
    <w:p w14:paraId="7CFDF295" w14:textId="77777777" w:rsidR="001F23F0" w:rsidRPr="009D41B4" w:rsidRDefault="001F23F0">
      <w:pPr>
        <w:pStyle w:val="Heading3"/>
        <w:rPr>
          <w:rFonts w:asciiTheme="minorHAnsi" w:hAnsiTheme="minorHAnsi"/>
        </w:rPr>
      </w:pPr>
      <w:r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The ACC thanks you for participating in this effort!</w:t>
      </w:r>
    </w:p>
    <w:sectPr w:rsidR="001F23F0" w:rsidRPr="009D41B4" w:rsidSect="001F23F0">
      <w:footerReference w:type="default" r:id="rId9"/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3863A" w14:textId="77777777" w:rsidR="00A673E1" w:rsidRDefault="00A673E1" w:rsidP="001F23F0">
      <w:pPr>
        <w:spacing w:after="0" w:line="240" w:lineRule="auto"/>
      </w:pPr>
      <w:r>
        <w:separator/>
      </w:r>
    </w:p>
  </w:endnote>
  <w:endnote w:type="continuationSeparator" w:id="0">
    <w:p w14:paraId="461A8D7B" w14:textId="77777777" w:rsidR="00A673E1" w:rsidRDefault="00A673E1" w:rsidP="001F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E361F" w14:textId="77777777" w:rsidR="0019337F" w:rsidRDefault="00251F9B" w:rsidP="00DA6AF2">
    <w:pPr>
      <w:pStyle w:val="Footer"/>
    </w:pPr>
  </w:p>
  <w:p w14:paraId="271F12FD" w14:textId="77777777" w:rsidR="000D7F04" w:rsidRDefault="001F23F0" w:rsidP="00DA6AF2">
    <w:r>
      <w:tab/>
    </w:r>
  </w:p>
  <w:p w14:paraId="6E283193" w14:textId="77777777" w:rsidR="000D7F04" w:rsidRDefault="00251F9B" w:rsidP="00DA6AF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712A9" w14:textId="77777777" w:rsidR="00A673E1" w:rsidRDefault="00A673E1" w:rsidP="001F23F0">
      <w:pPr>
        <w:spacing w:after="0" w:line="240" w:lineRule="auto"/>
      </w:pPr>
      <w:r>
        <w:separator/>
      </w:r>
    </w:p>
  </w:footnote>
  <w:footnote w:type="continuationSeparator" w:id="0">
    <w:p w14:paraId="197B3BFD" w14:textId="77777777" w:rsidR="00A673E1" w:rsidRDefault="00A673E1" w:rsidP="001F2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F5EC2"/>
    <w:multiLevelType w:val="hybridMultilevel"/>
    <w:tmpl w:val="07F8F0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3D3C6C16"/>
    <w:multiLevelType w:val="hybridMultilevel"/>
    <w:tmpl w:val="A790E7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4C57C61"/>
    <w:multiLevelType w:val="hybridMultilevel"/>
    <w:tmpl w:val="8E387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2660A9"/>
    <w:multiLevelType w:val="hybridMultilevel"/>
    <w:tmpl w:val="4D82E67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3F0"/>
    <w:rsid w:val="00060F92"/>
    <w:rsid w:val="000A210F"/>
    <w:rsid w:val="001230BA"/>
    <w:rsid w:val="0013056B"/>
    <w:rsid w:val="00130E60"/>
    <w:rsid w:val="00133EF1"/>
    <w:rsid w:val="00180469"/>
    <w:rsid w:val="0019591D"/>
    <w:rsid w:val="001A0F13"/>
    <w:rsid w:val="001F23F0"/>
    <w:rsid w:val="00251F9B"/>
    <w:rsid w:val="00260BEA"/>
    <w:rsid w:val="002A6DDD"/>
    <w:rsid w:val="002C2C4C"/>
    <w:rsid w:val="002D6D65"/>
    <w:rsid w:val="00464214"/>
    <w:rsid w:val="0048370C"/>
    <w:rsid w:val="004E7A67"/>
    <w:rsid w:val="006010CB"/>
    <w:rsid w:val="00611086"/>
    <w:rsid w:val="00693D9C"/>
    <w:rsid w:val="006F76F3"/>
    <w:rsid w:val="007D62B6"/>
    <w:rsid w:val="007E544F"/>
    <w:rsid w:val="0091740C"/>
    <w:rsid w:val="00924EE5"/>
    <w:rsid w:val="009B7568"/>
    <w:rsid w:val="009D41B4"/>
    <w:rsid w:val="00A6150D"/>
    <w:rsid w:val="00A673E1"/>
    <w:rsid w:val="00A71F9E"/>
    <w:rsid w:val="00A80F70"/>
    <w:rsid w:val="00A92354"/>
    <w:rsid w:val="00BB280A"/>
    <w:rsid w:val="00BD6999"/>
    <w:rsid w:val="00C972B2"/>
    <w:rsid w:val="00D444A1"/>
    <w:rsid w:val="00DB3267"/>
    <w:rsid w:val="00DE51E5"/>
    <w:rsid w:val="00E1590D"/>
    <w:rsid w:val="00E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4897C"/>
  <w15:docId w15:val="{96CDDD46-CAC2-4E0F-88DE-485BEF24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unhideWhenUsed/>
    <w:qFormat/>
    <w:rsid w:val="001F23F0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F23F0"/>
    <w:rPr>
      <w:color w:val="0000FF"/>
      <w:u w:val="single"/>
    </w:rPr>
  </w:style>
  <w:style w:type="paragraph" w:customStyle="1" w:styleId="StyleTitleCoverTimesNewRomanLeft025">
    <w:name w:val="Style Title Cover + Times New Roman Left:  0.25&quot;"/>
    <w:basedOn w:val="Normal"/>
    <w:autoRedefine/>
    <w:rsid w:val="001F23F0"/>
    <w:pPr>
      <w:keepNext/>
      <w:keepLines/>
      <w:tabs>
        <w:tab w:val="left" w:pos="0"/>
      </w:tabs>
      <w:spacing w:before="240" w:after="500" w:line="640" w:lineRule="exact"/>
      <w:ind w:left="360"/>
    </w:pPr>
    <w:rPr>
      <w:rFonts w:ascii="Century Gothic" w:eastAsia="Times New Roman" w:hAnsi="Century Gothic" w:cs="Times New Roman"/>
      <w:bCs/>
      <w:noProof/>
      <w:color w:val="002060"/>
      <w:spacing w:val="-48"/>
      <w:kern w:val="28"/>
      <w:sz w:val="64"/>
      <w:szCs w:val="20"/>
    </w:rPr>
  </w:style>
  <w:style w:type="paragraph" w:customStyle="1" w:styleId="StyleStyleTitleCoverCenturyGothic30ptNotBoldLeft025">
    <w:name w:val="Style Style Title Cover + Century Gothic 30 pt Not Bold Left:  0.25..."/>
    <w:basedOn w:val="Normal"/>
    <w:autoRedefine/>
    <w:rsid w:val="001F23F0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360"/>
    </w:pPr>
    <w:rPr>
      <w:rFonts w:ascii="Century Gothic" w:eastAsia="Times New Roman" w:hAnsi="Century Gothic" w:cs="Times New Roman"/>
      <w:noProof/>
      <w:spacing w:val="-48"/>
      <w:kern w:val="28"/>
      <w:sz w:val="56"/>
      <w:szCs w:val="20"/>
    </w:rPr>
  </w:style>
  <w:style w:type="paragraph" w:customStyle="1" w:styleId="Subtitles">
    <w:name w:val="Sub titles"/>
    <w:basedOn w:val="Normal"/>
    <w:autoRedefine/>
    <w:rsid w:val="001F23F0"/>
    <w:pPr>
      <w:shd w:val="clear" w:color="auto" w:fill="D9D9D9"/>
      <w:spacing w:before="120" w:after="240" w:line="240" w:lineRule="auto"/>
    </w:pPr>
    <w:rPr>
      <w:rFonts w:ascii="Century Gothic" w:eastAsia="Times New Roman" w:hAnsi="Century Gothic" w:cs="Times New Roman"/>
      <w:b/>
      <w:noProof/>
      <w:sz w:val="28"/>
    </w:rPr>
  </w:style>
  <w:style w:type="paragraph" w:styleId="ListParagraph">
    <w:name w:val="List Paragraph"/>
    <w:basedOn w:val="Normal"/>
    <w:uiPriority w:val="34"/>
    <w:qFormat/>
    <w:rsid w:val="001F23F0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F23F0"/>
    <w:pPr>
      <w:tabs>
        <w:tab w:val="center" w:pos="4680"/>
        <w:tab w:val="right" w:pos="9360"/>
      </w:tabs>
      <w:spacing w:after="0" w:line="240" w:lineRule="auto"/>
    </w:pPr>
    <w:rPr>
      <w:rFonts w:ascii="Century Gothic" w:eastAsia="Times New Roman" w:hAnsi="Century Gothic" w:cs="Times New Roman"/>
      <w:noProof/>
    </w:rPr>
  </w:style>
  <w:style w:type="character" w:customStyle="1" w:styleId="FooterChar">
    <w:name w:val="Footer Char"/>
    <w:basedOn w:val="DefaultParagraphFont"/>
    <w:link w:val="Footer"/>
    <w:uiPriority w:val="99"/>
    <w:rsid w:val="001F23F0"/>
    <w:rPr>
      <w:rFonts w:ascii="Century Gothic" w:eastAsia="Times New Roman" w:hAnsi="Century Gothic" w:cs="Times New Roman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3F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1F23F0"/>
    <w:rPr>
      <w:rFonts w:ascii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1F23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3F0"/>
  </w:style>
  <w:style w:type="paragraph" w:customStyle="1" w:styleId="Default">
    <w:name w:val="Default"/>
    <w:rsid w:val="00BB280A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DR@acc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Kaylor</dc:creator>
  <cp:lastModifiedBy>Veronica Wilson</cp:lastModifiedBy>
  <cp:revision>2</cp:revision>
  <dcterms:created xsi:type="dcterms:W3CDTF">2018-09-24T20:06:00Z</dcterms:created>
  <dcterms:modified xsi:type="dcterms:W3CDTF">2018-09-24T20:06:00Z</dcterms:modified>
</cp:coreProperties>
</file>